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09" w:rsidRPr="00961D86" w:rsidRDefault="00823809" w:rsidP="00823809">
      <w:pPr>
        <w:pStyle w:val="31"/>
        <w:spacing w:after="0" w:line="360" w:lineRule="auto"/>
        <w:ind w:left="360"/>
        <w:jc w:val="center"/>
        <w:rPr>
          <w:b/>
          <w:sz w:val="28"/>
          <w:szCs w:val="28"/>
        </w:rPr>
      </w:pPr>
      <w:r w:rsidRPr="00961D86">
        <w:rPr>
          <w:b/>
          <w:sz w:val="28"/>
          <w:szCs w:val="28"/>
        </w:rPr>
        <w:t xml:space="preserve">ТЕХНОЛОГИЧЕСКАЯ КАРТА УРОКА  </w:t>
      </w:r>
      <w:r w:rsidR="00521740">
        <w:rPr>
          <w:b/>
          <w:sz w:val="28"/>
          <w:szCs w:val="28"/>
        </w:rPr>
        <w:t>алгебры</w:t>
      </w:r>
      <w:r w:rsidRPr="00961D86">
        <w:rPr>
          <w:b/>
          <w:sz w:val="28"/>
          <w:szCs w:val="28"/>
        </w:rPr>
        <w:t xml:space="preserve"> в  </w:t>
      </w:r>
      <w:r w:rsidR="00521740">
        <w:rPr>
          <w:b/>
          <w:sz w:val="28"/>
          <w:szCs w:val="28"/>
        </w:rPr>
        <w:t>10</w:t>
      </w:r>
      <w:r w:rsidRPr="00961D86">
        <w:rPr>
          <w:b/>
          <w:sz w:val="28"/>
          <w:szCs w:val="28"/>
        </w:rPr>
        <w:t xml:space="preserve">  классе</w:t>
      </w:r>
    </w:p>
    <w:p w:rsidR="00823809" w:rsidRDefault="00823809" w:rsidP="00823809">
      <w:pPr>
        <w:pStyle w:val="31"/>
        <w:spacing w:after="0" w:line="360" w:lineRule="auto"/>
        <w:ind w:left="36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1 </w:t>
      </w:r>
      <w:r w:rsidR="00CA211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2016 года</w:t>
      </w:r>
    </w:p>
    <w:tbl>
      <w:tblPr>
        <w:tblW w:w="97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2718"/>
        <w:gridCol w:w="6349"/>
      </w:tblGrid>
      <w:tr w:rsidR="00823809" w:rsidTr="00E57E99"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учителя, название ОО: </w:t>
            </w:r>
            <w:r w:rsidRPr="001930D7">
              <w:rPr>
                <w:sz w:val="24"/>
                <w:szCs w:val="24"/>
              </w:rPr>
              <w:t>Миненкова Наталья Юрьевна</w:t>
            </w:r>
          </w:p>
          <w:p w:rsidR="00823809" w:rsidRDefault="00823809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СОШ с. Новый Сарбай м. р. Кинельский Самарской обл.</w:t>
            </w:r>
          </w:p>
        </w:tc>
      </w:tr>
      <w:tr w:rsidR="00823809" w:rsidTr="00E57E99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3809" w:rsidRDefault="00823809" w:rsidP="00E57E99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компонент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Тема урока: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CA2111" w:rsidP="00CA2111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вычисления производных</w:t>
            </w:r>
            <w:r w:rsidR="00A87E02">
              <w:rPr>
                <w:sz w:val="24"/>
                <w:szCs w:val="24"/>
              </w:rPr>
              <w:t>. Пра</w:t>
            </w:r>
            <w:r w:rsidR="00A87E02" w:rsidRPr="00A87E02">
              <w:rPr>
                <w:sz w:val="24"/>
                <w:szCs w:val="24"/>
              </w:rPr>
              <w:t>вила дифференцирования частного, степени</w:t>
            </w:r>
            <w:r w:rsidR="0082380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</w:t>
            </w:r>
            <w:r w:rsidR="00823809">
              <w:rPr>
                <w:sz w:val="24"/>
                <w:szCs w:val="24"/>
              </w:rPr>
              <w:t xml:space="preserve">-й  из </w:t>
            </w:r>
            <w:r>
              <w:rPr>
                <w:sz w:val="24"/>
                <w:szCs w:val="24"/>
              </w:rPr>
              <w:t>6</w:t>
            </w:r>
            <w:r w:rsidR="00823809">
              <w:rPr>
                <w:sz w:val="24"/>
                <w:szCs w:val="24"/>
              </w:rPr>
              <w:t>)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Образовательная цель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FF2375" w:rsidRDefault="00CA2111" w:rsidP="00E57E99">
            <w:pPr>
              <w:pStyle w:val="Default"/>
              <w:jc w:val="both"/>
            </w:pPr>
            <w:r>
              <w:t xml:space="preserve">овладение правилами дифференцирования частного, степени и методами применения правил дифференцирования к решению математических упражнений; </w:t>
            </w:r>
          </w:p>
        </w:tc>
      </w:tr>
      <w:tr w:rsidR="00823809" w:rsidTr="006E7592">
        <w:trPr>
          <w:trHeight w:val="5207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FB78A1" w:rsidRDefault="00823809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B78A1">
              <w:rPr>
                <w:sz w:val="24"/>
                <w:szCs w:val="24"/>
              </w:rPr>
              <w:t>По окончании изучения темы ученик:</w:t>
            </w:r>
          </w:p>
          <w:p w:rsidR="00823809" w:rsidRPr="00F273B1" w:rsidRDefault="00823809" w:rsidP="00E57E99">
            <w:pPr>
              <w:pStyle w:val="31"/>
              <w:ind w:left="0"/>
              <w:jc w:val="both"/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B78A1">
              <w:rPr>
                <w:b/>
                <w:sz w:val="24"/>
                <w:szCs w:val="24"/>
              </w:rPr>
              <w:t>ЛР:</w:t>
            </w:r>
          </w:p>
          <w:p w:rsidR="00CA2111" w:rsidRPr="00CA2111" w:rsidRDefault="00CA2111" w:rsidP="006E7592">
            <w:pPr>
              <w:pStyle w:val="a3"/>
              <w:numPr>
                <w:ilvl w:val="0"/>
                <w:numId w:val="1"/>
              </w:numPr>
              <w:ind w:left="318" w:hanging="284"/>
              <w:rPr>
                <w:sz w:val="24"/>
                <w:szCs w:val="24"/>
              </w:rPr>
            </w:pPr>
            <w:r w:rsidRPr="00CA2111">
              <w:rPr>
                <w:sz w:val="24"/>
                <w:szCs w:val="24"/>
              </w:rPr>
              <w:t>уме</w:t>
            </w:r>
            <w:r w:rsidR="006E7592">
              <w:rPr>
                <w:sz w:val="24"/>
                <w:szCs w:val="24"/>
              </w:rPr>
              <w:t>е</w:t>
            </w:r>
            <w:r w:rsidRPr="00CA2111">
              <w:rPr>
                <w:sz w:val="24"/>
                <w:szCs w:val="24"/>
              </w:rPr>
              <w:t>т осуществлять самооценку на основе критерия успешности учебной деятельности</w:t>
            </w:r>
            <w:r>
              <w:t xml:space="preserve">, </w:t>
            </w:r>
          </w:p>
          <w:p w:rsidR="00823809" w:rsidRPr="00CA2111" w:rsidRDefault="00CA2111" w:rsidP="006E7592">
            <w:pPr>
              <w:pStyle w:val="a3"/>
              <w:numPr>
                <w:ilvl w:val="0"/>
                <w:numId w:val="1"/>
              </w:numPr>
              <w:ind w:left="318" w:hanging="284"/>
              <w:rPr>
                <w:sz w:val="24"/>
                <w:szCs w:val="24"/>
              </w:rPr>
            </w:pPr>
            <w:r w:rsidRPr="00CA2111">
              <w:rPr>
                <w:sz w:val="24"/>
                <w:szCs w:val="24"/>
              </w:rPr>
              <w:t>понима</w:t>
            </w:r>
            <w:r w:rsidR="006E7592">
              <w:rPr>
                <w:sz w:val="24"/>
                <w:szCs w:val="24"/>
              </w:rPr>
              <w:t>е</w:t>
            </w:r>
            <w:r w:rsidRPr="00CA2111">
              <w:rPr>
                <w:sz w:val="24"/>
                <w:szCs w:val="24"/>
              </w:rPr>
              <w:t>т причины успеха/неуспеха в учебной деятельности</w:t>
            </w:r>
            <w:r w:rsidR="00823809" w:rsidRPr="00FB78A1">
              <w:rPr>
                <w:rFonts w:eastAsia="Calibri"/>
                <w:sz w:val="24"/>
                <w:szCs w:val="24"/>
              </w:rPr>
              <w:t>;</w:t>
            </w:r>
            <w:r w:rsidR="00823809" w:rsidRPr="00CA2111">
              <w:rPr>
                <w:b/>
                <w:sz w:val="24"/>
                <w:szCs w:val="24"/>
              </w:rPr>
              <w:t xml:space="preserve"> </w:t>
            </w:r>
          </w:p>
          <w:p w:rsidR="00823809" w:rsidRPr="00FB78A1" w:rsidRDefault="00823809" w:rsidP="00E57E99">
            <w:pPr>
              <w:pStyle w:val="a3"/>
              <w:ind w:left="34"/>
              <w:rPr>
                <w:b/>
                <w:sz w:val="24"/>
                <w:szCs w:val="24"/>
              </w:rPr>
            </w:pPr>
            <w:r w:rsidRPr="00FB78A1">
              <w:rPr>
                <w:b/>
                <w:sz w:val="24"/>
                <w:szCs w:val="24"/>
              </w:rPr>
              <w:t>МР:</w:t>
            </w:r>
          </w:p>
          <w:p w:rsidR="00CA2111" w:rsidRPr="00CA2111" w:rsidRDefault="00CA2111" w:rsidP="00CA2111">
            <w:pPr>
              <w:pStyle w:val="a3"/>
              <w:numPr>
                <w:ilvl w:val="0"/>
                <w:numId w:val="1"/>
              </w:numPr>
              <w:ind w:left="318" w:hanging="284"/>
              <w:rPr>
                <w:rFonts w:eastAsia="Calibri"/>
                <w:sz w:val="24"/>
                <w:szCs w:val="24"/>
              </w:rPr>
            </w:pPr>
            <w:r w:rsidRPr="00FB78A1">
              <w:rPr>
                <w:rFonts w:eastAsia="Calibri"/>
                <w:sz w:val="24"/>
                <w:szCs w:val="24"/>
              </w:rPr>
              <w:t>осуществляет целеполагание предстоящей деятельности;</w:t>
            </w:r>
          </w:p>
          <w:p w:rsidR="00823809" w:rsidRDefault="00823809" w:rsidP="00E57E99">
            <w:pPr>
              <w:pStyle w:val="31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 w:rsidRPr="00FB78A1">
              <w:rPr>
                <w:sz w:val="24"/>
                <w:szCs w:val="24"/>
              </w:rPr>
              <w:t>формулирует вопросы, определяющие направление (план) познавательной деятельности;</w:t>
            </w:r>
          </w:p>
          <w:p w:rsidR="00823809" w:rsidRDefault="00823809" w:rsidP="00E57E99">
            <w:pPr>
              <w:pStyle w:val="31"/>
              <w:numPr>
                <w:ilvl w:val="0"/>
                <w:numId w:val="2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 w:rsidRPr="00636FBF">
              <w:rPr>
                <w:sz w:val="24"/>
                <w:szCs w:val="24"/>
              </w:rPr>
              <w:t>аргументированно отстаивает своё мнение, свою точку зрения;</w:t>
            </w:r>
          </w:p>
          <w:p w:rsidR="00823809" w:rsidRPr="00636FBF" w:rsidRDefault="00823809" w:rsidP="00E57E99">
            <w:pPr>
              <w:pStyle w:val="31"/>
              <w:numPr>
                <w:ilvl w:val="0"/>
                <w:numId w:val="2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636FBF">
              <w:rPr>
                <w:sz w:val="24"/>
                <w:szCs w:val="24"/>
              </w:rPr>
              <w:t>владеет способами сотрудничества</w:t>
            </w:r>
          </w:p>
          <w:p w:rsidR="00823809" w:rsidRPr="00BC5FA3" w:rsidRDefault="00823809" w:rsidP="00E57E99">
            <w:pPr>
              <w:pStyle w:val="31"/>
              <w:ind w:left="0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FB78A1">
              <w:rPr>
                <w:b/>
                <w:sz w:val="24"/>
                <w:szCs w:val="24"/>
              </w:rPr>
              <w:t>ПР</w:t>
            </w:r>
            <w:proofErr w:type="gramEnd"/>
            <w:r w:rsidRPr="00FB78A1">
              <w:rPr>
                <w:sz w:val="24"/>
                <w:szCs w:val="24"/>
              </w:rPr>
              <w:t>:</w:t>
            </w:r>
            <w:r w:rsidRPr="00F273B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23809" w:rsidRPr="00CA2111" w:rsidRDefault="00CA2111" w:rsidP="00CA2111">
            <w:pPr>
              <w:pStyle w:val="a3"/>
              <w:numPr>
                <w:ilvl w:val="0"/>
                <w:numId w:val="2"/>
              </w:numPr>
              <w:ind w:left="318" w:hanging="284"/>
              <w:rPr>
                <w:sz w:val="24"/>
                <w:szCs w:val="24"/>
              </w:rPr>
            </w:pPr>
            <w:r w:rsidRPr="006E7592">
              <w:rPr>
                <w:sz w:val="24"/>
                <w:szCs w:val="24"/>
              </w:rPr>
              <w:t>умеет</w:t>
            </w:r>
            <w:r w:rsidRPr="00CA2111">
              <w:rPr>
                <w:sz w:val="24"/>
                <w:szCs w:val="24"/>
              </w:rPr>
              <w:t xml:space="preserve"> применять правила дифференцирования частного и степени к решению математических упражнений</w:t>
            </w:r>
            <w:r w:rsidR="00823809">
              <w:rPr>
                <w:sz w:val="24"/>
                <w:szCs w:val="24"/>
              </w:rPr>
              <w:t xml:space="preserve"> 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Программные требования к образовательным результатам раздела «</w:t>
            </w:r>
            <w:r w:rsidR="006E7592">
              <w:rPr>
                <w:b/>
                <w:sz w:val="24"/>
                <w:szCs w:val="24"/>
              </w:rPr>
              <w:t>Правила вычисления производных</w:t>
            </w:r>
            <w:r w:rsidRPr="00961D86">
              <w:rPr>
                <w:b/>
                <w:sz w:val="24"/>
                <w:szCs w:val="24"/>
              </w:rPr>
              <w:t>»</w:t>
            </w:r>
          </w:p>
          <w:p w:rsidR="00823809" w:rsidRPr="00961D86" w:rsidRDefault="00823809" w:rsidP="006E7592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 xml:space="preserve">(урок №; </w:t>
            </w:r>
            <w:r w:rsidR="006E7592">
              <w:rPr>
                <w:b/>
                <w:sz w:val="24"/>
                <w:szCs w:val="24"/>
              </w:rPr>
              <w:t>6</w:t>
            </w:r>
            <w:r w:rsidRPr="00961D86">
              <w:rPr>
                <w:b/>
                <w:sz w:val="24"/>
                <w:szCs w:val="24"/>
              </w:rPr>
              <w:t>час</w:t>
            </w:r>
            <w:r w:rsidR="006E7592">
              <w:rPr>
                <w:b/>
                <w:sz w:val="24"/>
                <w:szCs w:val="24"/>
              </w:rPr>
              <w:t>ов</w:t>
            </w:r>
            <w:r w:rsidRPr="00961D8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научится:</w:t>
            </w:r>
          </w:p>
          <w:p w:rsidR="006E7592" w:rsidRPr="00290F4B" w:rsidRDefault="00823809" w:rsidP="006E759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D1C65">
              <w:rPr>
                <w:sz w:val="24"/>
                <w:szCs w:val="24"/>
              </w:rPr>
              <w:t xml:space="preserve">- </w:t>
            </w:r>
            <w:r w:rsidR="006E7592" w:rsidRPr="00CA2111">
              <w:rPr>
                <w:sz w:val="24"/>
                <w:szCs w:val="24"/>
              </w:rPr>
              <w:t>применять правила дифференцирования частного и степени к решению математических упражнений</w:t>
            </w:r>
          </w:p>
          <w:p w:rsidR="00823809" w:rsidRPr="00290F4B" w:rsidRDefault="00823809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3809" w:rsidTr="00E57E99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809" w:rsidRDefault="00823809" w:rsidP="00E57E99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6E7592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вычисления производных. Пра</w:t>
            </w:r>
            <w:r w:rsidRPr="006E7592">
              <w:rPr>
                <w:sz w:val="24"/>
                <w:szCs w:val="24"/>
              </w:rPr>
              <w:t>вила дифференцирования частного, степени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246A14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3809" w:rsidTr="00E57E99">
        <w:trPr>
          <w:trHeight w:val="97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246A14">
            <w:pPr>
              <w:suppressAutoHyphens w:val="0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 w:rsidRPr="00A417A3">
              <w:rPr>
                <w:color w:val="000000"/>
                <w:sz w:val="24"/>
                <w:szCs w:val="24"/>
                <w:lang w:eastAsia="ru-RU"/>
              </w:rPr>
              <w:t>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 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ешение </w:t>
            </w:r>
            <w:r w:rsidR="00246A14">
              <w:rPr>
                <w:color w:val="000000"/>
                <w:sz w:val="24"/>
                <w:szCs w:val="24"/>
                <w:shd w:val="clear" w:color="auto" w:fill="FFFFFF"/>
              </w:rPr>
              <w:t>математических</w:t>
            </w:r>
            <w:r w:rsidRPr="00A417A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C079C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упражнений </w:t>
            </w:r>
            <w:r w:rsidRPr="00A417A3">
              <w:rPr>
                <w:color w:val="000000"/>
                <w:sz w:val="24"/>
                <w:szCs w:val="24"/>
                <w:shd w:val="clear" w:color="auto" w:fill="FFFFFF"/>
              </w:rPr>
              <w:t>оказывает положительное влияние на эмоцио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нально-волевую</w:t>
            </w:r>
            <w:r w:rsidRPr="00A417A3">
              <w:rPr>
                <w:color w:val="000000"/>
                <w:sz w:val="24"/>
                <w:szCs w:val="24"/>
                <w:shd w:val="clear" w:color="auto" w:fill="FFFFFF"/>
              </w:rPr>
              <w:t xml:space="preserve"> сферу личности учащихся, развивает умение преодолевать трудности, настойчивость, волю, умение испытывать удовлетворение от выполненной работы.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C97148" w:rsidRDefault="00823809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605ED">
              <w:rPr>
                <w:sz w:val="24"/>
                <w:szCs w:val="24"/>
              </w:rPr>
              <w:t>Самостоятельная работа</w:t>
            </w:r>
          </w:p>
          <w:p w:rsidR="00823809" w:rsidRDefault="00246A14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3809">
              <w:rPr>
                <w:sz w:val="24"/>
                <w:szCs w:val="24"/>
              </w:rPr>
              <w:t>. Изучение новых знаний и способов деятельности</w:t>
            </w:r>
          </w:p>
          <w:p w:rsidR="00823809" w:rsidRDefault="00246A14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3809">
              <w:rPr>
                <w:sz w:val="24"/>
                <w:szCs w:val="24"/>
              </w:rPr>
              <w:t>. Закрепление изученного материала</w:t>
            </w:r>
          </w:p>
          <w:p w:rsidR="00823809" w:rsidRDefault="00246A14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23809">
              <w:rPr>
                <w:sz w:val="24"/>
                <w:szCs w:val="24"/>
              </w:rPr>
              <w:t>. Информация о домашнем задании</w:t>
            </w:r>
          </w:p>
          <w:p w:rsidR="00823809" w:rsidRDefault="00823809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23BE2"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>урока</w:t>
            </w:r>
          </w:p>
          <w:p w:rsidR="00823809" w:rsidRDefault="00823809" w:rsidP="00E57E9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23BE2">
              <w:rPr>
                <w:sz w:val="24"/>
                <w:szCs w:val="24"/>
              </w:rPr>
              <w:t>Рефлексия учебной деятельности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A87E02" w:rsidRDefault="00A87E02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87E02">
              <w:rPr>
                <w:sz w:val="24"/>
                <w:szCs w:val="24"/>
              </w:rPr>
              <w:t>Правила дифференцирования суммы, произведения, частного и степени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Основные законы, закономерности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D22BF6" w:rsidRDefault="00C451FF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451F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0791" cy="646981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/>
                        </pic:nvPicPr>
                        <pic:blipFill>
                          <a:blip r:embed="rId6"/>
                          <a:srcRect l="760" t="51483" r="83131" b="31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2" cy="64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-1143000</wp:posOffset>
                  </wp:positionV>
                  <wp:extent cx="1016000" cy="560705"/>
                  <wp:effectExtent l="19050" t="0" r="0" b="0"/>
                  <wp:wrapTight wrapText="bothSides">
                    <wp:wrapPolygon edited="0">
                      <wp:start x="-405" y="0"/>
                      <wp:lineTo x="-405" y="20548"/>
                      <wp:lineTo x="21465" y="20548"/>
                      <wp:lineTo x="21465" y="0"/>
                      <wp:lineTo x="-405" y="0"/>
                    </wp:wrapPolygon>
                  </wp:wrapTight>
                  <wp:docPr id="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7" cstate="print"/>
                          <a:srcRect l="6823" t="66006" r="75191" b="15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809" w:rsidTr="00E57E99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3809" w:rsidRDefault="00823809" w:rsidP="00E57E99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</w:t>
            </w: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  <w:r>
              <w:rPr>
                <w:sz w:val="24"/>
                <w:szCs w:val="24"/>
              </w:rPr>
              <w:t xml:space="preserve"> компонент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626A4F" w:rsidRDefault="00626A4F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изучение и первичное закрепление новых знаний и способов действий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626A4F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FC079C" w:rsidRDefault="00FC079C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C079C">
              <w:rPr>
                <w:sz w:val="24"/>
                <w:szCs w:val="24"/>
              </w:rPr>
              <w:t>технология интерактивного обучения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196969" w:rsidP="00D15D3E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Алгебра и начала математического анализа 10-11  классы.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 и др. М.: Просвещение, 2015</w:t>
            </w:r>
            <w:r w:rsidR="00C451FF">
              <w:rPr>
                <w:sz w:val="24"/>
                <w:szCs w:val="24"/>
              </w:rPr>
              <w:t xml:space="preserve"> компьютер, проектор, </w:t>
            </w:r>
            <w:r w:rsidR="00C451FF" w:rsidRPr="00D23BE2">
              <w:rPr>
                <w:sz w:val="24"/>
                <w:szCs w:val="24"/>
              </w:rPr>
              <w:t>электронная  презентация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Предварительная подготовка к уроку учащихся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CE094A" w:rsidRDefault="00A452BB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</w:t>
            </w:r>
            <w:r w:rsidRPr="00A87E02">
              <w:rPr>
                <w:sz w:val="24"/>
                <w:szCs w:val="24"/>
              </w:rPr>
              <w:t>равила дифференцирования суммы, произведения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809" w:rsidTr="00E57E99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61D86" w:rsidRDefault="00823809" w:rsidP="00E57E99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BB" w:rsidRDefault="00A452BB" w:rsidP="00A452BB">
            <w:pPr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9C147D">
              <w:rPr>
                <w:sz w:val="24"/>
                <w:szCs w:val="24"/>
              </w:rPr>
              <w:t xml:space="preserve">1) </w:t>
            </w:r>
            <w:r w:rsidRPr="009C147D">
              <w:rPr>
                <w:iCs/>
                <w:sz w:val="24"/>
                <w:szCs w:val="24"/>
              </w:rPr>
              <w:t>§4 п.15 №210(в, г), №212 (б, г), №216 (в,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C147D">
              <w:rPr>
                <w:iCs/>
                <w:sz w:val="24"/>
                <w:szCs w:val="24"/>
              </w:rPr>
              <w:t>г)</w:t>
            </w:r>
          </w:p>
          <w:p w:rsidR="00823809" w:rsidRDefault="00A452BB" w:rsidP="00A452BB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2) составить таблицу производных (функция, производная)</w:t>
            </w:r>
          </w:p>
        </w:tc>
      </w:tr>
    </w:tbl>
    <w:p w:rsidR="00823809" w:rsidRDefault="00823809" w:rsidP="00823809">
      <w:pPr>
        <w:jc w:val="center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587"/>
        <w:gridCol w:w="2657"/>
      </w:tblGrid>
      <w:tr w:rsidR="00823809" w:rsidTr="00E57E99">
        <w:trPr>
          <w:trHeight w:val="4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7F49BC" w:rsidRDefault="00823809" w:rsidP="00E57E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</w:t>
            </w:r>
            <w:r w:rsidRPr="007F49BC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bookmarkStart w:id="0" w:name="_GoBack"/>
        <w:bookmarkEnd w:id="0"/>
      </w:tr>
      <w:tr w:rsidR="00823809" w:rsidRPr="00C63719" w:rsidTr="00E57E99">
        <w:trPr>
          <w:trHeight w:val="29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C63719" w:rsidRDefault="00823809" w:rsidP="002F24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C61C2">
              <w:rPr>
                <w:b/>
                <w:sz w:val="24"/>
                <w:szCs w:val="24"/>
              </w:rPr>
              <w:t>ОРГАНИЗАЦИОННЫЙ МОМЕНТ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07C4">
              <w:rPr>
                <w:b/>
                <w:sz w:val="24"/>
                <w:szCs w:val="24"/>
              </w:rPr>
              <w:t>(2</w:t>
            </w:r>
            <w:r w:rsidRPr="00766802">
              <w:rPr>
                <w:b/>
                <w:sz w:val="24"/>
                <w:szCs w:val="24"/>
              </w:rPr>
              <w:t>мин)</w:t>
            </w:r>
          </w:p>
        </w:tc>
      </w:tr>
      <w:tr w:rsidR="00823809" w:rsidRPr="00C63719" w:rsidTr="00E57E99">
        <w:trPr>
          <w:trHeight w:val="9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C63719" w:rsidRDefault="00823809" w:rsidP="004F71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Приветствие. </w:t>
            </w:r>
            <w:r w:rsidRPr="00C63719">
              <w:rPr>
                <w:sz w:val="24"/>
                <w:szCs w:val="24"/>
              </w:rPr>
              <w:t>Психологический настрой на урок</w:t>
            </w:r>
            <w:r w:rsidR="004F7151">
              <w:rPr>
                <w:sz w:val="24"/>
                <w:szCs w:val="24"/>
              </w:rPr>
              <w:t>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17CEA" w:rsidRDefault="00823809" w:rsidP="00E57E9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917CEA">
              <w:rPr>
                <w:sz w:val="24"/>
                <w:szCs w:val="24"/>
              </w:rPr>
              <w:t>Настраиваются на урок, проверяют готовность своего рабочего места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самодисциплина</w:t>
            </w:r>
          </w:p>
        </w:tc>
      </w:tr>
      <w:tr w:rsidR="00823809" w:rsidRPr="00C63719" w:rsidTr="00E57E99">
        <w:trPr>
          <w:trHeight w:val="31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2F2409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4707C4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(6мин.)</w:t>
            </w:r>
          </w:p>
        </w:tc>
      </w:tr>
      <w:tr w:rsidR="00823809" w:rsidRPr="00C63719" w:rsidTr="00E57E99">
        <w:trPr>
          <w:trHeight w:val="6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4707C4" w:rsidP="004707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выполнение работы</w:t>
            </w:r>
            <w:r w:rsidR="005F21BF">
              <w:rPr>
                <w:sz w:val="24"/>
                <w:szCs w:val="24"/>
              </w:rPr>
              <w:t>.</w:t>
            </w:r>
          </w:p>
          <w:p w:rsidR="00786BAA" w:rsidRDefault="005F21BF" w:rsidP="005F21BF">
            <w:pPr>
              <w:spacing w:line="240" w:lineRule="auto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вариант: </w:t>
            </w:r>
            <w:r w:rsidR="002C2C0B" w:rsidRPr="005F21BF">
              <w:rPr>
                <w:sz w:val="24"/>
                <w:szCs w:val="24"/>
              </w:rPr>
              <w:t>№ 208 (а)</w:t>
            </w:r>
            <w:r>
              <w:rPr>
                <w:sz w:val="24"/>
                <w:szCs w:val="24"/>
              </w:rPr>
              <w:t xml:space="preserve">, </w:t>
            </w:r>
            <w:r w:rsidR="002C2C0B" w:rsidRPr="005F21BF">
              <w:rPr>
                <w:sz w:val="24"/>
                <w:szCs w:val="24"/>
              </w:rPr>
              <w:t>№ 209 (а)</w:t>
            </w:r>
            <w:r>
              <w:rPr>
                <w:sz w:val="24"/>
                <w:szCs w:val="24"/>
              </w:rPr>
              <w:t xml:space="preserve">, </w:t>
            </w:r>
            <w:r w:rsidR="002C2C0B" w:rsidRPr="005F21BF">
              <w:rPr>
                <w:sz w:val="24"/>
                <w:szCs w:val="24"/>
              </w:rPr>
              <w:t>№ 213 (а)</w:t>
            </w:r>
            <w:r>
              <w:rPr>
                <w:sz w:val="24"/>
                <w:szCs w:val="24"/>
              </w:rPr>
              <w:t xml:space="preserve">, </w:t>
            </w:r>
            <w:r w:rsidR="002C2C0B" w:rsidRPr="005F21BF">
              <w:rPr>
                <w:sz w:val="24"/>
                <w:szCs w:val="24"/>
              </w:rPr>
              <w:t xml:space="preserve">№ 214 (а) </w:t>
            </w:r>
          </w:p>
          <w:p w:rsidR="00786BAA" w:rsidRPr="005F21BF" w:rsidRDefault="005F21BF" w:rsidP="005F21BF">
            <w:pPr>
              <w:spacing w:line="240" w:lineRule="auto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вариант: </w:t>
            </w:r>
            <w:r w:rsidR="002C2C0B" w:rsidRPr="005F21BF">
              <w:rPr>
                <w:sz w:val="24"/>
                <w:szCs w:val="24"/>
              </w:rPr>
              <w:t>№ 208 (в)</w:t>
            </w:r>
            <w:r>
              <w:rPr>
                <w:sz w:val="24"/>
                <w:szCs w:val="24"/>
              </w:rPr>
              <w:t xml:space="preserve">, </w:t>
            </w:r>
            <w:r w:rsidR="002C2C0B" w:rsidRPr="005F21BF">
              <w:rPr>
                <w:sz w:val="24"/>
                <w:szCs w:val="24"/>
              </w:rPr>
              <w:t>№ 209 (в)</w:t>
            </w:r>
            <w:r>
              <w:rPr>
                <w:sz w:val="24"/>
                <w:szCs w:val="24"/>
              </w:rPr>
              <w:t xml:space="preserve">, </w:t>
            </w:r>
            <w:r w:rsidR="002C2C0B" w:rsidRPr="005F21BF">
              <w:rPr>
                <w:sz w:val="24"/>
                <w:szCs w:val="24"/>
              </w:rPr>
              <w:t>№ 213 (г)</w:t>
            </w:r>
            <w:r>
              <w:rPr>
                <w:sz w:val="24"/>
                <w:szCs w:val="24"/>
              </w:rPr>
              <w:t xml:space="preserve">, </w:t>
            </w:r>
          </w:p>
          <w:p w:rsidR="00786BAA" w:rsidRPr="005F21BF" w:rsidRDefault="002C2C0B" w:rsidP="005F21BF">
            <w:pPr>
              <w:spacing w:line="240" w:lineRule="auto"/>
              <w:ind w:left="360"/>
              <w:rPr>
                <w:sz w:val="24"/>
                <w:szCs w:val="24"/>
              </w:rPr>
            </w:pPr>
            <w:r w:rsidRPr="005F21BF">
              <w:rPr>
                <w:sz w:val="24"/>
                <w:szCs w:val="24"/>
              </w:rPr>
              <w:t>№ 214 (в)</w:t>
            </w:r>
          </w:p>
          <w:p w:rsidR="005F21BF" w:rsidRPr="005F21BF" w:rsidRDefault="005F21BF" w:rsidP="005F21BF">
            <w:pPr>
              <w:spacing w:line="240" w:lineRule="auto"/>
              <w:ind w:left="357"/>
              <w:rPr>
                <w:sz w:val="24"/>
                <w:szCs w:val="24"/>
              </w:rPr>
            </w:pPr>
          </w:p>
          <w:p w:rsidR="005F21BF" w:rsidRPr="00C63719" w:rsidRDefault="005F21BF" w:rsidP="004707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17CEA" w:rsidRDefault="004707C4" w:rsidP="00B863E4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самостоятельную работу, </w:t>
            </w:r>
            <w:r w:rsidR="00B863E4">
              <w:rPr>
                <w:sz w:val="24"/>
                <w:szCs w:val="24"/>
              </w:rPr>
              <w:t>проверяющую усвоение правил нахождения производной суммы и произведения.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190554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07C4" w:rsidRPr="004707C4">
              <w:rPr>
                <w:sz w:val="24"/>
                <w:szCs w:val="24"/>
              </w:rPr>
              <w:t xml:space="preserve">умение оформлять мысли </w:t>
            </w:r>
            <w:r w:rsidR="004707C4">
              <w:rPr>
                <w:sz w:val="24"/>
                <w:szCs w:val="24"/>
              </w:rPr>
              <w:t xml:space="preserve">в </w:t>
            </w:r>
            <w:r w:rsidR="004707C4" w:rsidRPr="004707C4">
              <w:rPr>
                <w:sz w:val="24"/>
                <w:szCs w:val="24"/>
              </w:rPr>
              <w:t>письменной форме</w:t>
            </w:r>
            <w:r w:rsidR="004707C4">
              <w:rPr>
                <w:sz w:val="24"/>
                <w:szCs w:val="24"/>
              </w:rPr>
              <w:t xml:space="preserve"> </w:t>
            </w:r>
            <w:r w:rsidR="004707C4" w:rsidRPr="004707C4">
              <w:rPr>
                <w:i/>
                <w:sz w:val="24"/>
                <w:szCs w:val="24"/>
              </w:rPr>
              <w:t>(КУД)</w:t>
            </w:r>
          </w:p>
          <w:p w:rsidR="004707C4" w:rsidRDefault="004707C4" w:rsidP="004707C4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</w:t>
            </w:r>
            <w:r w:rsidRPr="004707C4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>а</w:t>
            </w:r>
            <w:r w:rsidRPr="004707C4">
              <w:rPr>
                <w:sz w:val="24"/>
                <w:szCs w:val="24"/>
              </w:rPr>
              <w:t xml:space="preserve"> ответственности за качество и результат выполняемой работы</w:t>
            </w:r>
            <w:r>
              <w:rPr>
                <w:sz w:val="24"/>
                <w:szCs w:val="24"/>
              </w:rPr>
              <w:t xml:space="preserve"> </w:t>
            </w:r>
            <w:r w:rsidRPr="004707C4">
              <w:rPr>
                <w:i/>
                <w:sz w:val="24"/>
                <w:szCs w:val="24"/>
              </w:rPr>
              <w:t>(ЛУД)</w:t>
            </w:r>
          </w:p>
          <w:p w:rsidR="004707C4" w:rsidRPr="002F1CD0" w:rsidRDefault="002F1CD0" w:rsidP="00B24AE9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1CD0">
              <w:rPr>
                <w:sz w:val="24"/>
                <w:szCs w:val="24"/>
              </w:rPr>
              <w:t>усвоение правил дифференцирования суммы и произведения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П</w:t>
            </w:r>
            <w:r w:rsidR="00B24AE9"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823809" w:rsidTr="00B24AE9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99613C" w:rsidRDefault="00823809" w:rsidP="002F24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2F1CD0">
              <w:rPr>
                <w:b/>
                <w:sz w:val="24"/>
                <w:szCs w:val="24"/>
              </w:rPr>
              <w:t xml:space="preserve">ИЗУЧЕНИЕ НОВЫХ ЗНАНИЙ И СПОСОБОВ ДЕЯТЕЛЬНОСТИ </w:t>
            </w:r>
            <w:r>
              <w:rPr>
                <w:b/>
                <w:sz w:val="24"/>
                <w:szCs w:val="24"/>
              </w:rPr>
              <w:t>(1</w:t>
            </w:r>
            <w:r w:rsidR="002F1CD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мин)</w:t>
            </w:r>
          </w:p>
        </w:tc>
      </w:tr>
      <w:tr w:rsidR="00823809" w:rsidRPr="003F15CF" w:rsidTr="00B24AE9">
        <w:trPr>
          <w:trHeight w:val="3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B0" w:rsidRDefault="009C35B0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Логическое обоснование темы урока,</w:t>
            </w:r>
            <w:r>
              <w:rPr>
                <w:sz w:val="24"/>
                <w:szCs w:val="24"/>
              </w:rPr>
              <w:t xml:space="preserve"> как продолжение знакомства с правилами вычисления производных.</w:t>
            </w:r>
          </w:p>
          <w:p w:rsidR="009C35B0" w:rsidRDefault="009C35B0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с учениками формулируется</w:t>
            </w:r>
          </w:p>
          <w:p w:rsidR="009C35B0" w:rsidRPr="009C35B0" w:rsidRDefault="009C35B0" w:rsidP="00E57E99">
            <w:pPr>
              <w:spacing w:line="240" w:lineRule="auto"/>
              <w:rPr>
                <w:sz w:val="24"/>
                <w:szCs w:val="24"/>
              </w:rPr>
            </w:pPr>
            <w:r w:rsidRPr="009C35B0">
              <w:rPr>
                <w:b/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9C35B0">
              <w:rPr>
                <w:b/>
                <w:i/>
                <w:sz w:val="24"/>
                <w:szCs w:val="24"/>
              </w:rPr>
              <w:t>урока</w:t>
            </w:r>
            <w:r>
              <w:rPr>
                <w:sz w:val="24"/>
                <w:szCs w:val="24"/>
              </w:rPr>
              <w:t>: усвоение правил дифференцирования частного и степени.</w:t>
            </w:r>
          </w:p>
          <w:p w:rsidR="00823809" w:rsidRDefault="002F1CD0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Объясняет </w:t>
            </w:r>
            <w:r>
              <w:rPr>
                <w:sz w:val="24"/>
                <w:szCs w:val="24"/>
              </w:rPr>
              <w:t>на основе изложения материала в учебнике (стр.114):</w:t>
            </w:r>
          </w:p>
          <w:p w:rsidR="002F1CD0" w:rsidRDefault="002F1CD0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Формулировка правил о производной частного и степенной функции</w:t>
            </w:r>
          </w:p>
          <w:p w:rsidR="002F1CD0" w:rsidRPr="002F1CD0" w:rsidRDefault="002F1CD0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Закрепление правил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8B51ED" w:rsidRDefault="002F1CD0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объяснение учителя, формулируют правила, закрепляют правила на примерах.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B24AE9" w:rsidRDefault="00823809" w:rsidP="00E57E99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B24AE9">
              <w:rPr>
                <w:bCs/>
                <w:sz w:val="24"/>
                <w:szCs w:val="24"/>
              </w:rPr>
              <w:t xml:space="preserve">- </w:t>
            </w:r>
            <w:r w:rsidR="00B24AE9" w:rsidRPr="00B24AE9">
              <w:rPr>
                <w:sz w:val="24"/>
                <w:szCs w:val="24"/>
              </w:rPr>
              <w:t>проявление учебно-познавательный интерес к новому учебному материалу</w:t>
            </w:r>
            <w:r w:rsidR="00B24AE9">
              <w:rPr>
                <w:sz w:val="24"/>
                <w:szCs w:val="24"/>
              </w:rPr>
              <w:t xml:space="preserve"> </w:t>
            </w:r>
            <w:r w:rsidR="00B24AE9" w:rsidRPr="00B24AE9">
              <w:rPr>
                <w:i/>
                <w:sz w:val="24"/>
                <w:szCs w:val="24"/>
              </w:rPr>
              <w:t>(ЛУД)</w:t>
            </w:r>
          </w:p>
          <w:p w:rsidR="00B24AE9" w:rsidRPr="00B24AE9" w:rsidRDefault="00B24AE9" w:rsidP="00E57E99">
            <w:pPr>
              <w:tabs>
                <w:tab w:val="left" w:pos="9180"/>
              </w:tabs>
              <w:autoSpaceDE w:val="0"/>
              <w:spacing w:line="240" w:lineRule="auto"/>
              <w:rPr>
                <w:i/>
                <w:sz w:val="24"/>
                <w:szCs w:val="24"/>
              </w:rPr>
            </w:pPr>
            <w:r w:rsidRPr="00B24AE9">
              <w:rPr>
                <w:bCs/>
                <w:i/>
                <w:sz w:val="24"/>
                <w:szCs w:val="24"/>
              </w:rPr>
              <w:t xml:space="preserve">- </w:t>
            </w:r>
            <w:r w:rsidRPr="00B24AE9">
              <w:rPr>
                <w:sz w:val="24"/>
                <w:szCs w:val="24"/>
              </w:rPr>
              <w:t xml:space="preserve">усвоение правил дифференцирования частного и степени </w:t>
            </w:r>
            <w:r w:rsidRPr="00B24AE9">
              <w:rPr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B24AE9">
              <w:rPr>
                <w:i/>
                <w:sz w:val="24"/>
                <w:szCs w:val="24"/>
              </w:rPr>
              <w:t>ПР</w:t>
            </w:r>
            <w:proofErr w:type="gramEnd"/>
            <w:r w:rsidRPr="00B24AE9">
              <w:rPr>
                <w:i/>
                <w:sz w:val="24"/>
                <w:szCs w:val="24"/>
              </w:rPr>
              <w:t>)</w:t>
            </w:r>
          </w:p>
          <w:p w:rsidR="00B24AE9" w:rsidRPr="00B24AE9" w:rsidRDefault="00B24AE9" w:rsidP="00E57E99">
            <w:pPr>
              <w:tabs>
                <w:tab w:val="left" w:pos="9180"/>
              </w:tabs>
              <w:autoSpaceDE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4AE9">
              <w:rPr>
                <w:sz w:val="24"/>
                <w:szCs w:val="24"/>
              </w:rPr>
              <w:t>умение слушать и понимать речь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(КУД)</w:t>
            </w:r>
          </w:p>
        </w:tc>
      </w:tr>
      <w:tr w:rsidR="00823809" w:rsidRPr="00157765" w:rsidTr="002F2409">
        <w:trPr>
          <w:trHeight w:val="27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070874" w:rsidRDefault="00823809" w:rsidP="00E57E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ФИЗКУЛЬТМИНУТКА (2мин)</w:t>
            </w:r>
          </w:p>
        </w:tc>
      </w:tr>
      <w:tr w:rsidR="00823809" w:rsidTr="002F2409">
        <w:trPr>
          <w:trHeight w:val="27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414E67" w:rsidRDefault="003256AA" w:rsidP="000605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823809">
              <w:rPr>
                <w:b/>
                <w:sz w:val="24"/>
                <w:szCs w:val="24"/>
                <w:lang w:val="en-US"/>
              </w:rPr>
              <w:t>V</w:t>
            </w:r>
            <w:r w:rsidR="00823809">
              <w:rPr>
                <w:b/>
                <w:sz w:val="24"/>
                <w:szCs w:val="24"/>
              </w:rPr>
              <w:t>. ЗАКРЕПЛЕНИЕ ИЗУЧЕННОГО МАТЕРИАЛА (1</w:t>
            </w:r>
            <w:r w:rsidR="000605ED">
              <w:rPr>
                <w:b/>
                <w:sz w:val="24"/>
                <w:szCs w:val="24"/>
              </w:rPr>
              <w:t>4</w:t>
            </w:r>
            <w:r w:rsidR="00823809">
              <w:rPr>
                <w:b/>
                <w:sz w:val="24"/>
                <w:szCs w:val="24"/>
              </w:rPr>
              <w:t>мин)</w:t>
            </w:r>
          </w:p>
        </w:tc>
      </w:tr>
      <w:tr w:rsidR="00823809" w:rsidTr="00E57E99">
        <w:trPr>
          <w:trHeight w:val="4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Default="002F2409" w:rsidP="00E57E99">
            <w:pPr>
              <w:pStyle w:val="a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Организует первичное усвоение изученного материала:</w:t>
            </w:r>
          </w:p>
          <w:p w:rsidR="002F2409" w:rsidRPr="00F327A6" w:rsidRDefault="009C147D" w:rsidP="00E57E99">
            <w:pPr>
              <w:pStyle w:val="a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 п</w:t>
            </w:r>
            <w:r w:rsidR="002F2409">
              <w:rPr>
                <w:iCs/>
              </w:rPr>
              <w:t>.15 №211, №216(а, б), №210(а, б)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F327A6" w:rsidRDefault="002F2409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на доске и в тетрадях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9C147D" w:rsidRDefault="00823809" w:rsidP="002F2409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2F2409">
              <w:t xml:space="preserve"> </w:t>
            </w:r>
            <w:r w:rsidR="009C147D">
              <w:rPr>
                <w:sz w:val="24"/>
                <w:szCs w:val="24"/>
              </w:rPr>
              <w:t>п</w:t>
            </w:r>
            <w:r w:rsidR="002F2409">
              <w:rPr>
                <w:sz w:val="24"/>
                <w:szCs w:val="24"/>
              </w:rPr>
              <w:t>рименение пра</w:t>
            </w:r>
            <w:r w:rsidR="002F2409" w:rsidRPr="002F2409">
              <w:rPr>
                <w:sz w:val="24"/>
                <w:szCs w:val="24"/>
              </w:rPr>
              <w:t>вил дифференцирования частного и степени</w:t>
            </w:r>
            <w:r w:rsidR="009C147D">
              <w:rPr>
                <w:sz w:val="24"/>
                <w:szCs w:val="24"/>
              </w:rPr>
              <w:t xml:space="preserve"> </w:t>
            </w:r>
            <w:r w:rsidR="009C147D">
              <w:rPr>
                <w:i/>
                <w:sz w:val="24"/>
                <w:szCs w:val="24"/>
              </w:rPr>
              <w:t>(</w:t>
            </w:r>
            <w:proofErr w:type="gramStart"/>
            <w:r w:rsidR="009C147D">
              <w:rPr>
                <w:i/>
                <w:sz w:val="24"/>
                <w:szCs w:val="24"/>
              </w:rPr>
              <w:t>ПР</w:t>
            </w:r>
            <w:proofErr w:type="gramEnd"/>
            <w:r w:rsidR="009C147D">
              <w:rPr>
                <w:i/>
                <w:sz w:val="24"/>
                <w:szCs w:val="24"/>
              </w:rPr>
              <w:t>)</w:t>
            </w:r>
          </w:p>
          <w:p w:rsidR="00823809" w:rsidRPr="00F327A6" w:rsidRDefault="00823809" w:rsidP="00E57E99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327A6">
              <w:rPr>
                <w:bCs/>
                <w:sz w:val="24"/>
                <w:szCs w:val="24"/>
              </w:rPr>
              <w:t>выб</w:t>
            </w:r>
            <w:r w:rsidR="002F2409">
              <w:rPr>
                <w:bCs/>
                <w:sz w:val="24"/>
                <w:szCs w:val="24"/>
              </w:rPr>
              <w:t>ор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27A6">
              <w:rPr>
                <w:bCs/>
                <w:sz w:val="24"/>
                <w:szCs w:val="24"/>
              </w:rPr>
              <w:t>наиболее эффективны</w:t>
            </w:r>
            <w:r w:rsidR="002F2409">
              <w:rPr>
                <w:bCs/>
                <w:sz w:val="24"/>
                <w:szCs w:val="24"/>
              </w:rPr>
              <w:t>х</w:t>
            </w:r>
            <w:r w:rsidRPr="00F327A6">
              <w:rPr>
                <w:bCs/>
                <w:sz w:val="24"/>
                <w:szCs w:val="24"/>
              </w:rPr>
              <w:t xml:space="preserve"> способ</w:t>
            </w:r>
            <w:r w:rsidR="002F2409">
              <w:rPr>
                <w:bCs/>
                <w:sz w:val="24"/>
                <w:szCs w:val="24"/>
              </w:rPr>
              <w:t>ов</w:t>
            </w:r>
            <w:r w:rsidRPr="00F327A6">
              <w:rPr>
                <w:bCs/>
                <w:sz w:val="24"/>
                <w:szCs w:val="24"/>
              </w:rPr>
              <w:t xml:space="preserve"> решения задач в зависимости от конкретных условий;</w:t>
            </w:r>
          </w:p>
          <w:p w:rsidR="00823809" w:rsidRDefault="00823809" w:rsidP="00E57E99">
            <w:pPr>
              <w:snapToGri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F327A6">
              <w:rPr>
                <w:bCs/>
                <w:sz w:val="24"/>
                <w:szCs w:val="24"/>
              </w:rPr>
              <w:t xml:space="preserve"> (</w:t>
            </w:r>
            <w:r w:rsidRPr="00F327A6">
              <w:rPr>
                <w:bCs/>
                <w:i/>
                <w:sz w:val="24"/>
                <w:szCs w:val="24"/>
              </w:rPr>
              <w:t>ПУД)</w:t>
            </w:r>
          </w:p>
          <w:p w:rsidR="009C147D" w:rsidRDefault="009C147D" w:rsidP="00E57E99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9C147D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9C147D">
              <w:rPr>
                <w:sz w:val="24"/>
                <w:szCs w:val="24"/>
              </w:rPr>
              <w:t>использовать знаково-символические средства, строить логические цепи рассуждений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(ПУД)</w:t>
            </w:r>
          </w:p>
          <w:p w:rsidR="009C147D" w:rsidRDefault="009C147D" w:rsidP="00E57E99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работать по плану </w:t>
            </w:r>
            <w:r>
              <w:rPr>
                <w:i/>
                <w:sz w:val="24"/>
                <w:szCs w:val="24"/>
              </w:rPr>
              <w:t>(ЛР)</w:t>
            </w:r>
          </w:p>
          <w:p w:rsidR="009C147D" w:rsidRPr="009C147D" w:rsidRDefault="009C147D" w:rsidP="00E57E99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обоснование собственной позиции </w:t>
            </w:r>
            <w:r>
              <w:rPr>
                <w:i/>
                <w:sz w:val="24"/>
                <w:szCs w:val="24"/>
              </w:rPr>
              <w:t>(КУД)</w:t>
            </w:r>
          </w:p>
        </w:tc>
      </w:tr>
      <w:tr w:rsidR="00823809" w:rsidTr="00E57E99">
        <w:trPr>
          <w:trHeight w:val="42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0605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ИНФОРМАЦИЯ О ДОМАШНЕМ ЗАДАНИИ (</w:t>
            </w:r>
            <w:r w:rsidR="000605E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мин)</w:t>
            </w:r>
          </w:p>
        </w:tc>
      </w:tr>
      <w:tr w:rsidR="00823809" w:rsidTr="00E57E99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FC61C2" w:rsidRDefault="00823809" w:rsidP="00E57E99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C147D" w:rsidRDefault="00823809" w:rsidP="00E57E9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9C147D">
              <w:rPr>
                <w:sz w:val="24"/>
                <w:szCs w:val="24"/>
              </w:rPr>
              <w:t xml:space="preserve">Записывают домашнее задание: </w:t>
            </w:r>
          </w:p>
          <w:p w:rsidR="00823809" w:rsidRDefault="009C147D" w:rsidP="009C147D">
            <w:pPr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9C147D">
              <w:rPr>
                <w:sz w:val="24"/>
                <w:szCs w:val="24"/>
              </w:rPr>
              <w:t xml:space="preserve">1) </w:t>
            </w:r>
            <w:r w:rsidRPr="009C147D">
              <w:rPr>
                <w:iCs/>
                <w:sz w:val="24"/>
                <w:szCs w:val="24"/>
              </w:rPr>
              <w:t>§4 п.15 №210(в, г), №212 (б, г), №216 (</w:t>
            </w:r>
            <w:proofErr w:type="spellStart"/>
            <w:r w:rsidRPr="009C147D">
              <w:rPr>
                <w:iCs/>
                <w:sz w:val="24"/>
                <w:szCs w:val="24"/>
              </w:rPr>
              <w:t>в</w:t>
            </w:r>
            <w:proofErr w:type="gramStart"/>
            <w:r w:rsidRPr="009C147D">
              <w:rPr>
                <w:iCs/>
                <w:sz w:val="24"/>
                <w:szCs w:val="24"/>
              </w:rPr>
              <w:t>,г</w:t>
            </w:r>
            <w:proofErr w:type="spellEnd"/>
            <w:proofErr w:type="gramEnd"/>
            <w:r w:rsidRPr="009C147D">
              <w:rPr>
                <w:iCs/>
                <w:sz w:val="24"/>
                <w:szCs w:val="24"/>
              </w:rPr>
              <w:t>)</w:t>
            </w:r>
          </w:p>
          <w:p w:rsidR="009C147D" w:rsidRPr="009C147D" w:rsidRDefault="009C147D" w:rsidP="009C147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2) составить таблицу производных (функция, производная)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snapToGrid w:val="0"/>
              <w:rPr>
                <w:sz w:val="24"/>
                <w:szCs w:val="24"/>
              </w:rPr>
            </w:pPr>
          </w:p>
        </w:tc>
      </w:tr>
      <w:tr w:rsidR="00823809" w:rsidTr="00E57E99">
        <w:trPr>
          <w:trHeight w:val="41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E57E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>. ПОДВЕДЕНИЕ ИТОГОВ УРОКА (2 мин)</w:t>
            </w:r>
          </w:p>
        </w:tc>
      </w:tr>
      <w:tr w:rsidR="00823809" w:rsidTr="00E57E99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58580E" w:rsidRDefault="00823809" w:rsidP="00E57E9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8580E">
              <w:rPr>
                <w:b/>
                <w:i/>
                <w:sz w:val="24"/>
                <w:szCs w:val="24"/>
              </w:rPr>
              <w:t>Задаёт вопросы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823809" w:rsidRPr="0058580E" w:rsidRDefault="00823809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80E">
              <w:rPr>
                <w:sz w:val="24"/>
                <w:szCs w:val="24"/>
              </w:rPr>
              <w:t xml:space="preserve">Какую </w:t>
            </w:r>
            <w:r>
              <w:rPr>
                <w:sz w:val="24"/>
                <w:szCs w:val="24"/>
              </w:rPr>
              <w:t xml:space="preserve">цель поставили в </w:t>
            </w:r>
            <w:r w:rsidRPr="0058580E">
              <w:rPr>
                <w:sz w:val="24"/>
                <w:szCs w:val="24"/>
              </w:rPr>
              <w:t>начале урока?</w:t>
            </w:r>
          </w:p>
          <w:p w:rsidR="00823809" w:rsidRPr="0058580E" w:rsidRDefault="00823809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80E">
              <w:rPr>
                <w:sz w:val="24"/>
                <w:szCs w:val="24"/>
              </w:rPr>
              <w:t>Достигли мы цели?</w:t>
            </w:r>
          </w:p>
          <w:p w:rsidR="00823809" w:rsidRDefault="00823809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образом мы достигли цели</w:t>
            </w:r>
            <w:r w:rsidRPr="0058580E">
              <w:rPr>
                <w:sz w:val="24"/>
                <w:szCs w:val="24"/>
              </w:rPr>
              <w:t>?</w:t>
            </w:r>
          </w:p>
          <w:p w:rsidR="004E3F8F" w:rsidRDefault="004E3F8F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тему урока.</w:t>
            </w:r>
          </w:p>
          <w:p w:rsidR="004E3F8F" w:rsidRPr="0058580E" w:rsidRDefault="004E3F8F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Сформулируйте правило вычисления производной частного, степенной функции.</w:t>
            </w:r>
          </w:p>
          <w:p w:rsidR="00823809" w:rsidRPr="009B3487" w:rsidRDefault="00823809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80E">
              <w:rPr>
                <w:sz w:val="24"/>
                <w:szCs w:val="24"/>
              </w:rPr>
              <w:t>Как вы думаете, какая цель будет на следующем уроке?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B3487" w:rsidRDefault="00823809" w:rsidP="00E57E9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3487">
              <w:rPr>
                <w:sz w:val="24"/>
                <w:szCs w:val="24"/>
              </w:rPr>
              <w:t>Отвечают на вопросы учителя.</w:t>
            </w:r>
          </w:p>
          <w:p w:rsidR="004E3F8F" w:rsidRPr="009B3487" w:rsidRDefault="004E3F8F" w:rsidP="004E3F8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9C35B0" w:rsidRDefault="004E3F8F" w:rsidP="004E3F8F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3F8F">
              <w:rPr>
                <w:sz w:val="24"/>
                <w:szCs w:val="24"/>
              </w:rPr>
              <w:t>умение проговаривать последовательность действий на уроке</w:t>
            </w:r>
            <w:r w:rsidR="009C35B0">
              <w:rPr>
                <w:sz w:val="24"/>
                <w:szCs w:val="24"/>
              </w:rPr>
              <w:t xml:space="preserve"> </w:t>
            </w:r>
            <w:r w:rsidR="009C35B0">
              <w:rPr>
                <w:i/>
                <w:sz w:val="24"/>
                <w:szCs w:val="24"/>
              </w:rPr>
              <w:t>(РУД)</w:t>
            </w:r>
          </w:p>
        </w:tc>
      </w:tr>
      <w:tr w:rsidR="00823809" w:rsidTr="00E57E99">
        <w:trPr>
          <w:trHeight w:val="34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Default="00823809" w:rsidP="000605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РЕФЛЕКСИЯ УЧЕБНОЙ ДЕЯТЕЛЬНОСТИ (</w:t>
            </w:r>
            <w:r w:rsidR="000605E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мин)</w:t>
            </w:r>
          </w:p>
        </w:tc>
      </w:tr>
      <w:tr w:rsidR="00823809" w:rsidTr="00E57E99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9B3487" w:rsidRDefault="00823809" w:rsidP="00E57E99">
            <w:pPr>
              <w:spacing w:line="240" w:lineRule="auto"/>
              <w:rPr>
                <w:sz w:val="24"/>
                <w:szCs w:val="24"/>
              </w:rPr>
            </w:pPr>
            <w:r w:rsidRPr="00A43755">
              <w:rPr>
                <w:b/>
                <w:i/>
                <w:sz w:val="24"/>
                <w:szCs w:val="24"/>
              </w:rPr>
              <w:t>Организует рефлексию и самооценку</w:t>
            </w:r>
            <w:r w:rsidRPr="009B3487">
              <w:rPr>
                <w:sz w:val="24"/>
                <w:szCs w:val="24"/>
              </w:rPr>
              <w:t xml:space="preserve"> учениками собственной учебной деятельности</w:t>
            </w:r>
            <w:proofErr w:type="gramStart"/>
            <w:r w:rsidRPr="009B3487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лайд 15)</w:t>
            </w:r>
          </w:p>
          <w:tbl>
            <w:tblPr>
              <w:tblStyle w:val="a4"/>
              <w:tblW w:w="5067" w:type="dxa"/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1134"/>
              <w:gridCol w:w="1560"/>
              <w:gridCol w:w="1352"/>
            </w:tblGrid>
            <w:tr w:rsidR="00823809" w:rsidRPr="009B3487" w:rsidTr="00E57E99">
              <w:tc>
                <w:tcPr>
                  <w:tcW w:w="1021" w:type="dxa"/>
                </w:tcPr>
                <w:p w:rsidR="00823809" w:rsidRPr="009B3487" w:rsidRDefault="00823809" w:rsidP="00E57E99">
                  <w:pPr>
                    <w:rPr>
                      <w:b/>
                      <w:sz w:val="24"/>
                      <w:szCs w:val="24"/>
                    </w:rPr>
                  </w:pPr>
                  <w:r w:rsidRPr="009B3487">
                    <w:rPr>
                      <w:b/>
                      <w:sz w:val="24"/>
                      <w:szCs w:val="24"/>
                    </w:rPr>
                    <w:t xml:space="preserve">Активность </w:t>
                  </w:r>
                </w:p>
              </w:tc>
              <w:tc>
                <w:tcPr>
                  <w:tcW w:w="1134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высокая</w:t>
                  </w:r>
                </w:p>
              </w:tc>
              <w:tc>
                <w:tcPr>
                  <w:tcW w:w="1560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средняя</w:t>
                  </w:r>
                </w:p>
              </w:tc>
              <w:tc>
                <w:tcPr>
                  <w:tcW w:w="1352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низкая</w:t>
                  </w:r>
                </w:p>
              </w:tc>
            </w:tr>
            <w:tr w:rsidR="00823809" w:rsidRPr="009B3487" w:rsidTr="00E57E99">
              <w:tc>
                <w:tcPr>
                  <w:tcW w:w="1021" w:type="dxa"/>
                </w:tcPr>
                <w:p w:rsidR="00823809" w:rsidRPr="009B3487" w:rsidRDefault="00823809" w:rsidP="00E57E9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</w:t>
                  </w:r>
                  <w:r w:rsidRPr="009B3487">
                    <w:rPr>
                      <w:b/>
                      <w:sz w:val="24"/>
                      <w:szCs w:val="24"/>
                    </w:rPr>
                    <w:t>ему</w:t>
                  </w:r>
                </w:p>
              </w:tc>
              <w:tc>
                <w:tcPr>
                  <w:tcW w:w="1134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 xml:space="preserve">Усвоил </w:t>
                  </w:r>
                  <w:r w:rsidRPr="009B3487">
                    <w:rPr>
                      <w:sz w:val="24"/>
                      <w:szCs w:val="24"/>
                    </w:rPr>
                    <w:lastRenderedPageBreak/>
                    <w:t>хорошо</w:t>
                  </w:r>
                </w:p>
              </w:tc>
              <w:tc>
                <w:tcPr>
                  <w:tcW w:w="1560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lastRenderedPageBreak/>
                    <w:t xml:space="preserve">Усвоил </w:t>
                  </w:r>
                  <w:r w:rsidRPr="009B3487">
                    <w:rPr>
                      <w:sz w:val="24"/>
                      <w:szCs w:val="24"/>
                    </w:rPr>
                    <w:lastRenderedPageBreak/>
                    <w:t>частично</w:t>
                  </w:r>
                </w:p>
              </w:tc>
              <w:tc>
                <w:tcPr>
                  <w:tcW w:w="1352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lastRenderedPageBreak/>
                    <w:t xml:space="preserve">Усвоил </w:t>
                  </w:r>
                  <w:r w:rsidRPr="009B3487">
                    <w:rPr>
                      <w:sz w:val="24"/>
                      <w:szCs w:val="24"/>
                    </w:rPr>
                    <w:lastRenderedPageBreak/>
                    <w:t>слабо</w:t>
                  </w:r>
                </w:p>
              </w:tc>
            </w:tr>
            <w:tr w:rsidR="00823809" w:rsidRPr="009B3487" w:rsidTr="00E57E99">
              <w:trPr>
                <w:trHeight w:val="1086"/>
              </w:trPr>
              <w:tc>
                <w:tcPr>
                  <w:tcW w:w="1021" w:type="dxa"/>
                </w:tcPr>
                <w:p w:rsidR="00823809" w:rsidRPr="009B3487" w:rsidRDefault="00823809" w:rsidP="00E57E99">
                  <w:pPr>
                    <w:rPr>
                      <w:b/>
                      <w:sz w:val="24"/>
                      <w:szCs w:val="24"/>
                    </w:rPr>
                  </w:pPr>
                  <w:r w:rsidRPr="009B3487">
                    <w:rPr>
                      <w:b/>
                      <w:sz w:val="24"/>
                      <w:szCs w:val="24"/>
                    </w:rPr>
                    <w:lastRenderedPageBreak/>
                    <w:t>Объяснить товарищу</w:t>
                  </w:r>
                </w:p>
              </w:tc>
              <w:tc>
                <w:tcPr>
                  <w:tcW w:w="1134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Могу сам</w:t>
                  </w:r>
                </w:p>
              </w:tc>
              <w:tc>
                <w:tcPr>
                  <w:tcW w:w="1560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Могу, но с подсказками</w:t>
                  </w:r>
                </w:p>
              </w:tc>
              <w:tc>
                <w:tcPr>
                  <w:tcW w:w="1352" w:type="dxa"/>
                </w:tcPr>
                <w:p w:rsidR="00823809" w:rsidRPr="009B3487" w:rsidRDefault="00823809" w:rsidP="00E57E99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затрудняюсь</w:t>
                  </w:r>
                </w:p>
              </w:tc>
            </w:tr>
          </w:tbl>
          <w:p w:rsidR="00823809" w:rsidRPr="009B3487" w:rsidRDefault="00823809" w:rsidP="00E57E99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09" w:rsidRPr="0086767D" w:rsidRDefault="00823809" w:rsidP="00E57E9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767D">
              <w:rPr>
                <w:sz w:val="24"/>
                <w:szCs w:val="24"/>
              </w:rPr>
              <w:lastRenderedPageBreak/>
              <w:t>Отвечают на вопросы учителя.</w:t>
            </w:r>
          </w:p>
          <w:p w:rsidR="00823809" w:rsidRPr="0086767D" w:rsidRDefault="00823809" w:rsidP="00E57E9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E3F8F" w:rsidRDefault="004E3F8F" w:rsidP="004E3F8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свою деятельность.</w:t>
            </w:r>
          </w:p>
          <w:p w:rsidR="00823809" w:rsidRDefault="00823809" w:rsidP="00E57E9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23809" w:rsidRDefault="00823809" w:rsidP="00E57E9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23809" w:rsidRPr="0086767D" w:rsidRDefault="00823809" w:rsidP="00E57E9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23809" w:rsidRPr="0086767D" w:rsidRDefault="00823809" w:rsidP="00E57E9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86767D">
              <w:rPr>
                <w:sz w:val="24"/>
                <w:szCs w:val="24"/>
              </w:rPr>
              <w:t>Делают самооценку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09" w:rsidRPr="0086767D" w:rsidRDefault="00823809" w:rsidP="00E57E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lastRenderedPageBreak/>
              <w:t>-у</w:t>
            </w:r>
            <w:r w:rsidRPr="0086767D">
              <w:rPr>
                <w:bCs/>
                <w:color w:val="170E02"/>
                <w:sz w:val="24"/>
                <w:szCs w:val="24"/>
              </w:rPr>
              <w:t>ме</w:t>
            </w:r>
            <w:r>
              <w:rPr>
                <w:bCs/>
                <w:color w:val="170E02"/>
                <w:sz w:val="24"/>
                <w:szCs w:val="24"/>
              </w:rPr>
              <w:t>е</w:t>
            </w:r>
            <w:r w:rsidRPr="0086767D">
              <w:rPr>
                <w:bCs/>
                <w:color w:val="170E02"/>
                <w:sz w:val="24"/>
                <w:szCs w:val="24"/>
              </w:rPr>
              <w:t>т оценивать правильность выполнения действия. (</w:t>
            </w:r>
            <w:r>
              <w:rPr>
                <w:bCs/>
                <w:i/>
                <w:color w:val="170E02"/>
                <w:sz w:val="24"/>
                <w:szCs w:val="24"/>
              </w:rPr>
              <w:t>Р</w:t>
            </w:r>
            <w:r w:rsidRPr="0086767D">
              <w:rPr>
                <w:bCs/>
                <w:i/>
                <w:color w:val="170E02"/>
                <w:sz w:val="24"/>
                <w:szCs w:val="24"/>
              </w:rPr>
              <w:t>УД).</w:t>
            </w:r>
          </w:p>
          <w:p w:rsidR="00823809" w:rsidRPr="0086767D" w:rsidRDefault="00823809" w:rsidP="00E57E99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t>-с</w:t>
            </w:r>
            <w:r w:rsidRPr="0086767D">
              <w:rPr>
                <w:bCs/>
                <w:color w:val="170E02"/>
                <w:sz w:val="24"/>
                <w:szCs w:val="24"/>
              </w:rPr>
              <w:t xml:space="preserve">пособность к самооценке на основе </w:t>
            </w:r>
            <w:r w:rsidRPr="0086767D">
              <w:rPr>
                <w:bCs/>
                <w:color w:val="170E02"/>
                <w:sz w:val="24"/>
                <w:szCs w:val="24"/>
              </w:rPr>
              <w:lastRenderedPageBreak/>
              <w:t>критерия успешности учебной деятельности (</w:t>
            </w:r>
            <w:r>
              <w:rPr>
                <w:bCs/>
                <w:i/>
                <w:color w:val="170E02"/>
                <w:sz w:val="24"/>
                <w:szCs w:val="24"/>
              </w:rPr>
              <w:t>Л</w:t>
            </w:r>
            <w:r w:rsidRPr="0086767D">
              <w:rPr>
                <w:bCs/>
                <w:i/>
                <w:color w:val="170E02"/>
                <w:sz w:val="24"/>
                <w:szCs w:val="24"/>
              </w:rPr>
              <w:t>УД</w:t>
            </w:r>
            <w:r w:rsidRPr="0086767D">
              <w:rPr>
                <w:bCs/>
                <w:color w:val="170E02"/>
                <w:sz w:val="24"/>
                <w:szCs w:val="24"/>
              </w:rPr>
              <w:t>).</w:t>
            </w:r>
          </w:p>
        </w:tc>
      </w:tr>
    </w:tbl>
    <w:p w:rsidR="00823809" w:rsidRDefault="00823809" w:rsidP="00823809"/>
    <w:p w:rsidR="00823809" w:rsidRPr="008E7EF8" w:rsidRDefault="00823809" w:rsidP="00823809">
      <w:pPr>
        <w:jc w:val="center"/>
        <w:rPr>
          <w:b/>
          <w:sz w:val="24"/>
          <w:szCs w:val="24"/>
        </w:rPr>
      </w:pPr>
      <w:r>
        <w:br w:type="page"/>
      </w:r>
      <w:r w:rsidRPr="008E7EF8">
        <w:rPr>
          <w:b/>
          <w:sz w:val="24"/>
          <w:szCs w:val="24"/>
        </w:rPr>
        <w:lastRenderedPageBreak/>
        <w:t>Приложение к плану-конспекту урока</w:t>
      </w:r>
    </w:p>
    <w:p w:rsidR="009D23C0" w:rsidRPr="009D23C0" w:rsidRDefault="009D23C0" w:rsidP="00823809">
      <w:pPr>
        <w:jc w:val="center"/>
        <w:rPr>
          <w:b/>
          <w:sz w:val="24"/>
          <w:szCs w:val="24"/>
        </w:rPr>
      </w:pPr>
      <w:r w:rsidRPr="009D23C0">
        <w:rPr>
          <w:b/>
          <w:sz w:val="24"/>
          <w:szCs w:val="24"/>
        </w:rPr>
        <w:t xml:space="preserve">Правила дифференцирования частного, степени </w:t>
      </w:r>
    </w:p>
    <w:p w:rsidR="00823809" w:rsidRPr="008E7EF8" w:rsidRDefault="00823809" w:rsidP="00823809">
      <w:pPr>
        <w:jc w:val="center"/>
        <w:rPr>
          <w:b/>
          <w:sz w:val="24"/>
          <w:szCs w:val="24"/>
        </w:rPr>
      </w:pPr>
      <w:r w:rsidRPr="008E7EF8">
        <w:rPr>
          <w:b/>
          <w:sz w:val="24"/>
          <w:szCs w:val="24"/>
        </w:rPr>
        <w:t>Приложение №1</w:t>
      </w:r>
    </w:p>
    <w:p w:rsidR="00823809" w:rsidRPr="008E7EF8" w:rsidRDefault="00823809" w:rsidP="00823809">
      <w:pPr>
        <w:jc w:val="center"/>
        <w:rPr>
          <w:b/>
          <w:sz w:val="24"/>
          <w:szCs w:val="24"/>
        </w:rPr>
      </w:pPr>
      <w:r w:rsidRPr="008E7EF8">
        <w:rPr>
          <w:b/>
          <w:sz w:val="24"/>
          <w:szCs w:val="24"/>
        </w:rPr>
        <w:t xml:space="preserve">ПЕРЕЧЕНЬ </w:t>
      </w:r>
      <w:proofErr w:type="gramStart"/>
      <w:r w:rsidRPr="008E7EF8">
        <w:rPr>
          <w:b/>
          <w:sz w:val="24"/>
          <w:szCs w:val="24"/>
        </w:rPr>
        <w:t>ИСПОЛЬЗУЕМЫХ</w:t>
      </w:r>
      <w:proofErr w:type="gramEnd"/>
      <w:r w:rsidRPr="008E7EF8">
        <w:rPr>
          <w:b/>
          <w:sz w:val="24"/>
          <w:szCs w:val="24"/>
        </w:rPr>
        <w:t xml:space="preserve"> НА ДАННОМ УРОКЕ ЭОР</w:t>
      </w:r>
    </w:p>
    <w:tbl>
      <w:tblPr>
        <w:tblW w:w="1068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043"/>
        <w:gridCol w:w="1957"/>
        <w:gridCol w:w="2036"/>
        <w:gridCol w:w="4201"/>
      </w:tblGrid>
      <w:tr w:rsidR="00823809" w:rsidRPr="008E7EF8" w:rsidTr="00FD4629">
        <w:trPr>
          <w:trHeight w:val="5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09" w:rsidRPr="008E7EF8" w:rsidRDefault="00823809" w:rsidP="00E57E99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09" w:rsidRPr="008E7EF8" w:rsidRDefault="00823809" w:rsidP="00E57E99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09" w:rsidRPr="008E7EF8" w:rsidRDefault="00823809" w:rsidP="00E57E99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09" w:rsidRPr="008E7EF8" w:rsidRDefault="00823809" w:rsidP="00E57E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8E7EF8">
              <w:rPr>
                <w:b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09" w:rsidRPr="008E7EF8" w:rsidRDefault="00823809" w:rsidP="00E57E99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FD4629" w:rsidRPr="008E7EF8" w:rsidTr="00FD4629">
        <w:trPr>
          <w:trHeight w:val="5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 xml:space="preserve"> Мотивация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E57E99">
            <w:pPr>
              <w:jc w:val="center"/>
              <w:rPr>
                <w:sz w:val="24"/>
                <w:szCs w:val="24"/>
              </w:rPr>
            </w:pPr>
            <w:r w:rsidRPr="00A435D6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0605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презентация «Правила вычисления производных» (слайды 2,3)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29" w:rsidRDefault="004C0857" w:rsidP="00E57E99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FD4629" w:rsidRPr="00DD6A7B">
                <w:rPr>
                  <w:rStyle w:val="aa"/>
                  <w:b/>
                  <w:sz w:val="24"/>
                  <w:szCs w:val="24"/>
                </w:rPr>
                <w:t>http://school-collection.edu.ru/catalog/rubr/b203b90d-74bb-2ec8-00e6-2d9cddb851d4/118867/</w:t>
              </w:r>
            </w:hyperlink>
          </w:p>
          <w:p w:rsidR="00FD4629" w:rsidRDefault="00FD4629" w:rsidP="00E57E99">
            <w:pPr>
              <w:jc w:val="center"/>
              <w:rPr>
                <w:b/>
                <w:sz w:val="24"/>
                <w:szCs w:val="24"/>
              </w:rPr>
            </w:pPr>
          </w:p>
          <w:p w:rsidR="00FD4629" w:rsidRPr="008E7EF8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Электронное учебное издание Математика 5-11 класс. Практикум. «Дрофа» 2010</w:t>
            </w:r>
          </w:p>
        </w:tc>
      </w:tr>
      <w:tr w:rsidR="00FD4629" w:rsidRPr="008E7EF8" w:rsidTr="00FD4629">
        <w:trPr>
          <w:trHeight w:val="5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E57E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E5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35D6">
              <w:rPr>
                <w:sz w:val="24"/>
                <w:szCs w:val="24"/>
              </w:rPr>
              <w:t>рактический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Default="00FD4629" w:rsidP="0083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4)</w:t>
            </w: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4629" w:rsidRPr="008E7EF8" w:rsidTr="00FD4629">
        <w:trPr>
          <w:trHeight w:val="5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E7E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E57E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новых знаний и способов деятельности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E57E99">
            <w:pPr>
              <w:jc w:val="center"/>
              <w:rPr>
                <w:sz w:val="24"/>
                <w:szCs w:val="24"/>
              </w:rPr>
            </w:pPr>
            <w:r w:rsidRPr="00A435D6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83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(слайды 5,6)</w:t>
            </w: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rPr>
                <w:b/>
                <w:sz w:val="24"/>
                <w:szCs w:val="24"/>
              </w:rPr>
            </w:pPr>
          </w:p>
        </w:tc>
      </w:tr>
      <w:tr w:rsidR="00FD4629" w:rsidRPr="008E7EF8" w:rsidTr="00FD4629">
        <w:trPr>
          <w:trHeight w:val="5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Default="00FD4629" w:rsidP="00E57E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E5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A435D6" w:rsidRDefault="00FD4629" w:rsidP="0083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7)</w:t>
            </w: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rPr>
                <w:b/>
                <w:sz w:val="24"/>
                <w:szCs w:val="24"/>
              </w:rPr>
            </w:pPr>
          </w:p>
        </w:tc>
      </w:tr>
      <w:tr w:rsidR="00FD4629" w:rsidRPr="008E7EF8" w:rsidTr="00FD4629">
        <w:trPr>
          <w:trHeight w:val="5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E7E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83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8)</w:t>
            </w: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rPr>
                <w:b/>
                <w:sz w:val="24"/>
                <w:szCs w:val="24"/>
              </w:rPr>
            </w:pPr>
          </w:p>
        </w:tc>
      </w:tr>
      <w:tr w:rsidR="00FD4629" w:rsidRPr="008E7EF8" w:rsidTr="00FD4629">
        <w:trPr>
          <w:trHeight w:val="5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Default="00FD4629" w:rsidP="00E5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Default="00FD4629" w:rsidP="00E5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Default="00FD4629" w:rsidP="0083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9)</w:t>
            </w: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9" w:rsidRPr="008E7EF8" w:rsidRDefault="00FD4629" w:rsidP="00E57E99">
            <w:pPr>
              <w:rPr>
                <w:b/>
                <w:sz w:val="24"/>
                <w:szCs w:val="24"/>
              </w:rPr>
            </w:pPr>
          </w:p>
        </w:tc>
      </w:tr>
    </w:tbl>
    <w:p w:rsidR="00823809" w:rsidRDefault="00823809" w:rsidP="00823809">
      <w:pPr>
        <w:tabs>
          <w:tab w:val="num" w:pos="1429"/>
        </w:tabs>
        <w:jc w:val="both"/>
      </w:pPr>
    </w:p>
    <w:p w:rsidR="00823809" w:rsidRPr="00FE0E30" w:rsidRDefault="00823809" w:rsidP="00823809">
      <w:pPr>
        <w:tabs>
          <w:tab w:val="num" w:pos="1429"/>
        </w:tabs>
        <w:jc w:val="both"/>
      </w:pPr>
      <w:r w:rsidRPr="00FE0E30">
        <w:t xml:space="preserve">Открытый урок был проведён в ГБОУ СОШ с. Новый Сарбай  </w:t>
      </w:r>
      <w:r>
        <w:t>1</w:t>
      </w:r>
      <w:r w:rsidRPr="00FE0E30">
        <w:t>.</w:t>
      </w:r>
      <w:r w:rsidR="008341C7">
        <w:t>02</w:t>
      </w:r>
      <w:r w:rsidRPr="00FE0E30">
        <w:t>.201</w:t>
      </w:r>
      <w:r>
        <w:t>6</w:t>
      </w:r>
      <w:r w:rsidRPr="00FE0E30">
        <w:t xml:space="preserve"> г. в рамках проведения методической декады МО «</w:t>
      </w:r>
      <w:r>
        <w:t>Поиск</w:t>
      </w:r>
      <w:r w:rsidRPr="00FE0E30">
        <w:t>»</w:t>
      </w:r>
      <w:r w:rsidR="008341C7">
        <w:t>.</w:t>
      </w:r>
    </w:p>
    <w:p w:rsidR="00823809" w:rsidRPr="00FE0E30" w:rsidRDefault="00823809" w:rsidP="00823809">
      <w:pPr>
        <w:tabs>
          <w:tab w:val="num" w:pos="1429"/>
        </w:tabs>
        <w:jc w:val="center"/>
      </w:pPr>
    </w:p>
    <w:p w:rsidR="00823809" w:rsidRPr="00FE0E30" w:rsidRDefault="00823809" w:rsidP="00823809">
      <w:pPr>
        <w:spacing w:after="200" w:line="276" w:lineRule="auto"/>
        <w:jc w:val="both"/>
        <w:rPr>
          <w:rFonts w:eastAsia="Calibri"/>
          <w:lang w:eastAsia="en-US"/>
        </w:rPr>
      </w:pPr>
      <w:r w:rsidRPr="00FE0E30">
        <w:rPr>
          <w:rFonts w:eastAsia="Calibri"/>
          <w:lang w:eastAsia="en-US"/>
        </w:rPr>
        <w:t xml:space="preserve">Директор    ГБОУ СОШ </w:t>
      </w:r>
      <w:proofErr w:type="gramStart"/>
      <w:r w:rsidRPr="00FE0E30">
        <w:rPr>
          <w:rFonts w:eastAsia="Calibri"/>
          <w:lang w:eastAsia="en-US"/>
        </w:rPr>
        <w:t>с</w:t>
      </w:r>
      <w:proofErr w:type="gramEnd"/>
      <w:r w:rsidRPr="00FE0E30">
        <w:rPr>
          <w:rFonts w:eastAsia="Calibri"/>
          <w:lang w:eastAsia="en-US"/>
        </w:rPr>
        <w:t xml:space="preserve">. Новый </w:t>
      </w:r>
      <w:proofErr w:type="spellStart"/>
      <w:r w:rsidRPr="00FE0E30">
        <w:rPr>
          <w:rFonts w:eastAsia="Calibri"/>
          <w:lang w:eastAsia="en-US"/>
        </w:rPr>
        <w:t>Сарбай</w:t>
      </w:r>
      <w:proofErr w:type="spellEnd"/>
      <w:r w:rsidRPr="00FE0E30">
        <w:rPr>
          <w:rFonts w:eastAsia="Calibri"/>
          <w:lang w:eastAsia="en-US"/>
        </w:rPr>
        <w:t xml:space="preserve">                                </w:t>
      </w:r>
      <w:proofErr w:type="spellStart"/>
      <w:r>
        <w:rPr>
          <w:rFonts w:eastAsia="Calibri"/>
          <w:lang w:eastAsia="en-US"/>
        </w:rPr>
        <w:t>Важова</w:t>
      </w:r>
      <w:proofErr w:type="spellEnd"/>
      <w:r>
        <w:rPr>
          <w:rFonts w:eastAsia="Calibri"/>
          <w:lang w:eastAsia="en-US"/>
        </w:rPr>
        <w:t xml:space="preserve"> С.М.</w:t>
      </w:r>
    </w:p>
    <w:p w:rsidR="00823809" w:rsidRDefault="00823809" w:rsidP="00823809">
      <w:pPr>
        <w:suppressAutoHyphens w:val="0"/>
      </w:pPr>
    </w:p>
    <w:p w:rsidR="009F0C94" w:rsidRDefault="009F0C94"/>
    <w:sectPr w:rsidR="009F0C94" w:rsidSect="00E15C49">
      <w:pgSz w:w="11906" w:h="16838"/>
      <w:pgMar w:top="851" w:right="28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112C"/>
    <w:multiLevelType w:val="hybridMultilevel"/>
    <w:tmpl w:val="D852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17E78"/>
    <w:multiLevelType w:val="hybridMultilevel"/>
    <w:tmpl w:val="3422487E"/>
    <w:lvl w:ilvl="0" w:tplc="289A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0790"/>
    <w:multiLevelType w:val="hybridMultilevel"/>
    <w:tmpl w:val="8CE25850"/>
    <w:lvl w:ilvl="0" w:tplc="8A8A6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5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46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27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85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A8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A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4E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E7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02ED8"/>
    <w:multiLevelType w:val="hybridMultilevel"/>
    <w:tmpl w:val="2056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C7621"/>
    <w:multiLevelType w:val="hybridMultilevel"/>
    <w:tmpl w:val="C1F0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B4AED"/>
    <w:multiLevelType w:val="hybridMultilevel"/>
    <w:tmpl w:val="3F1ED4EA"/>
    <w:lvl w:ilvl="0" w:tplc="B420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82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C8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04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4A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0C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6E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647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09"/>
    <w:rsid w:val="000605ED"/>
    <w:rsid w:val="00190554"/>
    <w:rsid w:val="00196969"/>
    <w:rsid w:val="00246A14"/>
    <w:rsid w:val="002C2C0B"/>
    <w:rsid w:val="002F1CD0"/>
    <w:rsid w:val="002F2409"/>
    <w:rsid w:val="003256AA"/>
    <w:rsid w:val="0036515F"/>
    <w:rsid w:val="003D59C4"/>
    <w:rsid w:val="004707C4"/>
    <w:rsid w:val="004C0857"/>
    <w:rsid w:val="004E3F8F"/>
    <w:rsid w:val="004F7151"/>
    <w:rsid w:val="00521740"/>
    <w:rsid w:val="005F21BF"/>
    <w:rsid w:val="00626A4F"/>
    <w:rsid w:val="006A5771"/>
    <w:rsid w:val="006E7592"/>
    <w:rsid w:val="00786BAA"/>
    <w:rsid w:val="007F5DB6"/>
    <w:rsid w:val="00823809"/>
    <w:rsid w:val="008341C7"/>
    <w:rsid w:val="009C147D"/>
    <w:rsid w:val="009C35B0"/>
    <w:rsid w:val="009D23C0"/>
    <w:rsid w:val="009D7484"/>
    <w:rsid w:val="009F0C94"/>
    <w:rsid w:val="00A452BB"/>
    <w:rsid w:val="00A87E02"/>
    <w:rsid w:val="00B24AE9"/>
    <w:rsid w:val="00B54874"/>
    <w:rsid w:val="00B863E4"/>
    <w:rsid w:val="00BB2F95"/>
    <w:rsid w:val="00BF5550"/>
    <w:rsid w:val="00C451FF"/>
    <w:rsid w:val="00CA2111"/>
    <w:rsid w:val="00D15D3E"/>
    <w:rsid w:val="00D534C8"/>
    <w:rsid w:val="00F35650"/>
    <w:rsid w:val="00FC079C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9"/>
    <w:pPr>
      <w:suppressAutoHyphens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23809"/>
    <w:pPr>
      <w:spacing w:after="120" w:line="240" w:lineRule="auto"/>
      <w:ind w:left="283"/>
    </w:pPr>
    <w:rPr>
      <w:rFonts w:eastAsia="Calibri"/>
      <w:sz w:val="16"/>
      <w:szCs w:val="16"/>
    </w:rPr>
  </w:style>
  <w:style w:type="paragraph" w:styleId="a3">
    <w:name w:val="No Spacing"/>
    <w:uiPriority w:val="1"/>
    <w:qFormat/>
    <w:rsid w:val="00823809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823809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823809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2380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Emphasis"/>
    <w:basedOn w:val="a0"/>
    <w:qFormat/>
    <w:rsid w:val="008238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1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4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F21BF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4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9"/>
    <w:pPr>
      <w:suppressAutoHyphens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23809"/>
    <w:pPr>
      <w:spacing w:after="120" w:line="240" w:lineRule="auto"/>
      <w:ind w:left="283"/>
    </w:pPr>
    <w:rPr>
      <w:rFonts w:eastAsia="Calibri"/>
      <w:sz w:val="16"/>
      <w:szCs w:val="16"/>
    </w:rPr>
  </w:style>
  <w:style w:type="paragraph" w:styleId="a3">
    <w:name w:val="No Spacing"/>
    <w:uiPriority w:val="1"/>
    <w:qFormat/>
    <w:rsid w:val="00823809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823809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823809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2380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Emphasis"/>
    <w:basedOn w:val="a0"/>
    <w:qFormat/>
    <w:rsid w:val="008238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1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4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F21BF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4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86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2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1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8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9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0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b203b90d-74bb-2ec8-00e6-2d9cddb851d4/118867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2017-01-12T15:31:00Z</dcterms:created>
  <dcterms:modified xsi:type="dcterms:W3CDTF">2017-01-12T15:31:00Z</dcterms:modified>
</cp:coreProperties>
</file>